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9A" w:rsidRDefault="0023039A" w:rsidP="0023039A">
      <w:pPr>
        <w:rPr>
          <w:sz w:val="32"/>
          <w:szCs w:val="32"/>
        </w:rPr>
      </w:pPr>
      <w:r>
        <w:rPr>
          <w:sz w:val="32"/>
          <w:szCs w:val="32"/>
        </w:rPr>
        <w:t xml:space="preserve">Mayan Garden Club Tip of the Month- Native Plants- </w:t>
      </w:r>
      <w:r w:rsidR="009F32ED">
        <w:rPr>
          <w:sz w:val="32"/>
          <w:szCs w:val="32"/>
        </w:rPr>
        <w:t>December</w:t>
      </w:r>
      <w:bookmarkStart w:id="0" w:name="_GoBack"/>
      <w:bookmarkEnd w:id="0"/>
      <w:r>
        <w:rPr>
          <w:sz w:val="32"/>
          <w:szCs w:val="32"/>
        </w:rPr>
        <w:t xml:space="preserve"> 2017</w:t>
      </w:r>
    </w:p>
    <w:p w:rsidR="0023039A" w:rsidRDefault="0023039A" w:rsidP="006D3C55">
      <w:pPr>
        <w:rPr>
          <w:sz w:val="32"/>
          <w:szCs w:val="32"/>
        </w:rPr>
      </w:pPr>
    </w:p>
    <w:p w:rsidR="0023039A" w:rsidRDefault="0023039A" w:rsidP="006D3C55">
      <w:pPr>
        <w:rPr>
          <w:sz w:val="32"/>
          <w:szCs w:val="32"/>
        </w:rPr>
      </w:pPr>
    </w:p>
    <w:p w:rsidR="0023039A" w:rsidRDefault="0023039A" w:rsidP="006D3C55">
      <w:pPr>
        <w:rPr>
          <w:sz w:val="32"/>
          <w:szCs w:val="32"/>
        </w:rPr>
      </w:pPr>
    </w:p>
    <w:p w:rsidR="0045253A" w:rsidRDefault="0045253A" w:rsidP="006D3C55">
      <w:pPr>
        <w:rPr>
          <w:sz w:val="32"/>
          <w:szCs w:val="32"/>
        </w:rPr>
      </w:pPr>
    </w:p>
    <w:p w:rsidR="0045253A" w:rsidRDefault="0045253A" w:rsidP="006D3C55">
      <w:pPr>
        <w:rPr>
          <w:sz w:val="32"/>
          <w:szCs w:val="32"/>
        </w:rPr>
      </w:pPr>
    </w:p>
    <w:p w:rsidR="0045253A" w:rsidRDefault="0045253A" w:rsidP="006D3C55">
      <w:pPr>
        <w:rPr>
          <w:sz w:val="32"/>
          <w:szCs w:val="32"/>
        </w:rPr>
      </w:pPr>
    </w:p>
    <w:p w:rsidR="006D3C55" w:rsidRDefault="00203F1F" w:rsidP="006D3C55">
      <w:pPr>
        <w:rPr>
          <w:sz w:val="32"/>
          <w:szCs w:val="32"/>
        </w:rPr>
      </w:pPr>
      <w:r>
        <w:rPr>
          <w:sz w:val="32"/>
          <w:szCs w:val="32"/>
        </w:rPr>
        <w:t xml:space="preserve">Crinum </w:t>
      </w:r>
      <w:proofErr w:type="spellStart"/>
      <w:r>
        <w:rPr>
          <w:sz w:val="32"/>
          <w:szCs w:val="32"/>
        </w:rPr>
        <w:t>Augustum</w:t>
      </w:r>
      <w:proofErr w:type="spellEnd"/>
      <w:r>
        <w:rPr>
          <w:sz w:val="32"/>
          <w:szCs w:val="32"/>
        </w:rPr>
        <w:t>- one of about 180 species of Crinum</w:t>
      </w:r>
      <w:r w:rsidR="00882C02">
        <w:rPr>
          <w:sz w:val="32"/>
          <w:szCs w:val="32"/>
        </w:rPr>
        <w:t xml:space="preserve"> which thrive in subtropical and tropical regions. These plants will grow almost anywhere they have enough water. They will flourish in marshes, swamps, sandy areas</w:t>
      </w:r>
      <w:r w:rsidR="006D3C55">
        <w:rPr>
          <w:sz w:val="32"/>
          <w:szCs w:val="32"/>
        </w:rPr>
        <w:t>, wetlands and in your garden.</w:t>
      </w:r>
    </w:p>
    <w:p w:rsidR="00A56FA7" w:rsidRPr="00A56FA7" w:rsidRDefault="00A56FA7" w:rsidP="00A56FA7">
      <w:pPr>
        <w:rPr>
          <w:sz w:val="32"/>
          <w:szCs w:val="32"/>
        </w:rPr>
      </w:pPr>
    </w:p>
    <w:p w:rsidR="00A56FA7" w:rsidRPr="00A56FA7" w:rsidRDefault="00A56FA7" w:rsidP="00A56FA7">
      <w:pPr>
        <w:rPr>
          <w:sz w:val="32"/>
          <w:szCs w:val="32"/>
        </w:rPr>
      </w:pPr>
    </w:p>
    <w:p w:rsidR="00A56FA7" w:rsidRPr="00A56FA7" w:rsidRDefault="006D3C55" w:rsidP="00A56F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7941">
        <w:rPr>
          <w:rFonts w:eastAsia="Times New Roman" w:cs="Times New Roman"/>
          <w:color w:val="515151"/>
          <w:sz w:val="28"/>
          <w:szCs w:val="28"/>
        </w:rPr>
        <w:t>Crinum plants can reach 5 feet tall and are one of the hardiest lili</w:t>
      </w:r>
      <w:r w:rsidR="007E7941">
        <w:rPr>
          <w:rFonts w:eastAsia="Times New Roman" w:cs="Times New Roman"/>
          <w:color w:val="515151"/>
          <w:sz w:val="28"/>
          <w:szCs w:val="28"/>
        </w:rPr>
        <w:t xml:space="preserve">es. </w:t>
      </w:r>
    </w:p>
    <w:p w:rsidR="00A56FA7" w:rsidRPr="00A56FA7" w:rsidRDefault="00A56FA7" w:rsidP="00A56FA7">
      <w:pPr>
        <w:pStyle w:val="ListParagraph"/>
        <w:rPr>
          <w:sz w:val="32"/>
          <w:szCs w:val="32"/>
        </w:rPr>
      </w:pPr>
    </w:p>
    <w:p w:rsidR="006D3C55" w:rsidRPr="007E7941" w:rsidRDefault="006D3C55" w:rsidP="007E7941">
      <w:pPr>
        <w:pStyle w:val="ListParagraph"/>
        <w:numPr>
          <w:ilvl w:val="0"/>
          <w:numId w:val="3"/>
        </w:num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  <w:r w:rsidRPr="007E7941">
        <w:rPr>
          <w:rFonts w:eastAsia="Times New Roman" w:cs="Times New Roman"/>
          <w:color w:val="515151"/>
          <w:sz w:val="28"/>
          <w:szCs w:val="28"/>
        </w:rPr>
        <w:t>Crinums grow best if exposed to full sunlight</w:t>
      </w:r>
      <w:r w:rsidR="007E7941" w:rsidRPr="007E7941">
        <w:rPr>
          <w:rFonts w:eastAsia="Times New Roman" w:cs="Times New Roman"/>
          <w:color w:val="515151"/>
          <w:sz w:val="28"/>
          <w:szCs w:val="28"/>
        </w:rPr>
        <w:t>.</w:t>
      </w:r>
    </w:p>
    <w:p w:rsidR="006D3C55" w:rsidRPr="006D3C55" w:rsidRDefault="006D3C55" w:rsidP="006D3C5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color w:val="6D5B4C"/>
          <w:sz w:val="28"/>
          <w:szCs w:val="28"/>
        </w:rPr>
      </w:pPr>
    </w:p>
    <w:p w:rsidR="006D3C55" w:rsidRPr="00FC460F" w:rsidRDefault="006D3C55" w:rsidP="00FC460F">
      <w:pPr>
        <w:pStyle w:val="ListParagraph"/>
        <w:numPr>
          <w:ilvl w:val="0"/>
          <w:numId w:val="3"/>
        </w:num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  <w:r w:rsidRPr="00FC460F">
        <w:rPr>
          <w:rFonts w:eastAsia="Times New Roman" w:cs="Times New Roman"/>
          <w:color w:val="515151"/>
          <w:sz w:val="28"/>
          <w:szCs w:val="28"/>
        </w:rPr>
        <w:t>Crinum lilie</w:t>
      </w:r>
      <w:r w:rsidR="007E7941" w:rsidRPr="00FC460F">
        <w:rPr>
          <w:rFonts w:eastAsia="Times New Roman" w:cs="Times New Roman"/>
          <w:color w:val="515151"/>
          <w:sz w:val="28"/>
          <w:szCs w:val="28"/>
        </w:rPr>
        <w:t>s need nutrient-rich soil. Enrich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 your soil with</w:t>
      </w:r>
      <w:r w:rsidR="007E7941" w:rsidRPr="00FC460F">
        <w:rPr>
          <w:rFonts w:eastAsia="Times New Roman" w:cs="Times New Roman"/>
          <w:color w:val="515151"/>
          <w:sz w:val="28"/>
          <w:szCs w:val="28"/>
        </w:rPr>
        <w:t xml:space="preserve"> organic material about a foot down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 before planting.</w:t>
      </w:r>
      <w:r w:rsidR="00FC460F">
        <w:rPr>
          <w:rFonts w:eastAsia="Times New Roman" w:cs="Times New Roman"/>
          <w:color w:val="515151"/>
          <w:sz w:val="28"/>
          <w:szCs w:val="28"/>
        </w:rPr>
        <w:t xml:space="preserve"> After this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, these </w:t>
      </w:r>
      <w:r w:rsidR="00FC460F">
        <w:rPr>
          <w:rFonts w:eastAsia="Times New Roman" w:cs="Times New Roman"/>
          <w:color w:val="515151"/>
          <w:sz w:val="28"/>
          <w:szCs w:val="28"/>
        </w:rPr>
        <w:t>plants will tolerate almost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 any type of soil</w:t>
      </w:r>
      <w:r w:rsidR="00FC460F">
        <w:rPr>
          <w:rFonts w:eastAsia="Times New Roman" w:cs="Times New Roman"/>
          <w:color w:val="515151"/>
          <w:sz w:val="28"/>
          <w:szCs w:val="28"/>
        </w:rPr>
        <w:t>.</w:t>
      </w:r>
    </w:p>
    <w:p w:rsidR="00FC460F" w:rsidRPr="00FC460F" w:rsidRDefault="00FC460F" w:rsidP="00FC460F">
      <w:p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</w:p>
    <w:p w:rsidR="006D3C55" w:rsidRPr="00FC460F" w:rsidRDefault="00FC460F" w:rsidP="00FC460F">
      <w:pPr>
        <w:pStyle w:val="ListParagraph"/>
        <w:numPr>
          <w:ilvl w:val="0"/>
          <w:numId w:val="3"/>
        </w:num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  <w:r w:rsidRPr="00FC460F">
        <w:rPr>
          <w:rFonts w:eastAsia="Times New Roman" w:cs="Times New Roman"/>
          <w:color w:val="515151"/>
          <w:sz w:val="28"/>
          <w:szCs w:val="28"/>
        </w:rPr>
        <w:t xml:space="preserve">These plants are </w:t>
      </w:r>
      <w:r w:rsidR="006D3C55" w:rsidRPr="00FC460F">
        <w:rPr>
          <w:rFonts w:eastAsia="Times New Roman" w:cs="Times New Roman"/>
          <w:color w:val="515151"/>
          <w:sz w:val="28"/>
          <w:szCs w:val="28"/>
        </w:rPr>
        <w:t>heavy feeders and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 will benefit from regular feeding</w:t>
      </w:r>
      <w:r w:rsidR="006D3C55" w:rsidRPr="00FC460F">
        <w:rPr>
          <w:rFonts w:eastAsia="Times New Roman" w:cs="Times New Roman"/>
          <w:color w:val="515151"/>
          <w:sz w:val="28"/>
          <w:szCs w:val="28"/>
        </w:rPr>
        <w:t xml:space="preserve"> as well as organic mulch. Fertilize once a month with food made for flowering bulbs during the plant's first year. After that, fertilize once </w:t>
      </w:r>
      <w:r w:rsidRPr="00FC460F">
        <w:rPr>
          <w:rFonts w:eastAsia="Times New Roman" w:cs="Times New Roman"/>
          <w:color w:val="515151"/>
          <w:sz w:val="28"/>
          <w:szCs w:val="28"/>
        </w:rPr>
        <w:t xml:space="preserve">or twice a year. </w:t>
      </w:r>
    </w:p>
    <w:p w:rsidR="00FC460F" w:rsidRDefault="00FC460F" w:rsidP="006D3C55">
      <w:p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6D5B4C"/>
          <w:sz w:val="28"/>
          <w:szCs w:val="28"/>
        </w:rPr>
      </w:pPr>
    </w:p>
    <w:p w:rsidR="006D3C55" w:rsidRDefault="0045253A" w:rsidP="00FC460F">
      <w:pPr>
        <w:pStyle w:val="ListParagraph"/>
        <w:numPr>
          <w:ilvl w:val="0"/>
          <w:numId w:val="3"/>
        </w:num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988288" cy="2817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n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88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C55" w:rsidRPr="00FC460F">
        <w:rPr>
          <w:rFonts w:eastAsia="Times New Roman" w:cs="Times New Roman"/>
          <w:color w:val="515151"/>
          <w:sz w:val="28"/>
          <w:szCs w:val="28"/>
        </w:rPr>
        <w:t xml:space="preserve">Water first-year crinums at least once </w:t>
      </w:r>
      <w:r w:rsidR="00FC460F">
        <w:rPr>
          <w:rFonts w:eastAsia="Times New Roman" w:cs="Times New Roman"/>
          <w:color w:val="515151"/>
          <w:sz w:val="28"/>
          <w:szCs w:val="28"/>
        </w:rPr>
        <w:t>a week</w:t>
      </w:r>
      <w:r w:rsidR="006D3C55" w:rsidRPr="00FC460F">
        <w:rPr>
          <w:rFonts w:eastAsia="Times New Roman" w:cs="Times New Roman"/>
          <w:color w:val="515151"/>
          <w:sz w:val="28"/>
          <w:szCs w:val="28"/>
        </w:rPr>
        <w:t xml:space="preserve"> if it does not rain. Try to avoid wetting the leaves, as this can lead to leaf spot, a fungal disease. </w:t>
      </w:r>
      <w:r w:rsidR="00345BD8">
        <w:rPr>
          <w:rFonts w:eastAsia="Times New Roman" w:cs="Times New Roman"/>
          <w:color w:val="515151"/>
          <w:sz w:val="28"/>
          <w:szCs w:val="28"/>
        </w:rPr>
        <w:t xml:space="preserve">After </w:t>
      </w:r>
      <w:r w:rsidR="00FC460F">
        <w:rPr>
          <w:rFonts w:eastAsia="Times New Roman" w:cs="Times New Roman"/>
          <w:color w:val="515151"/>
          <w:sz w:val="28"/>
          <w:szCs w:val="28"/>
        </w:rPr>
        <w:t>the first year</w:t>
      </w:r>
      <w:r w:rsidR="00345BD8">
        <w:rPr>
          <w:rFonts w:eastAsia="Times New Roman" w:cs="Times New Roman"/>
          <w:color w:val="515151"/>
          <w:sz w:val="28"/>
          <w:szCs w:val="28"/>
        </w:rPr>
        <w:t>, only water when there are</w:t>
      </w:r>
      <w:r w:rsidR="006D3C55" w:rsidRPr="00FC460F">
        <w:rPr>
          <w:rFonts w:eastAsia="Times New Roman" w:cs="Times New Roman"/>
          <w:color w:val="515151"/>
          <w:sz w:val="28"/>
          <w:szCs w:val="28"/>
        </w:rPr>
        <w:t xml:space="preserve"> extended periods of drought.</w:t>
      </w:r>
    </w:p>
    <w:p w:rsidR="00345BD8" w:rsidRPr="00345BD8" w:rsidRDefault="00345BD8" w:rsidP="00345BD8">
      <w:pPr>
        <w:pStyle w:val="ListParagraph"/>
        <w:rPr>
          <w:rFonts w:eastAsia="Times New Roman" w:cs="Times New Roman"/>
          <w:color w:val="515151"/>
          <w:sz w:val="28"/>
          <w:szCs w:val="28"/>
        </w:rPr>
      </w:pPr>
    </w:p>
    <w:p w:rsidR="00345BD8" w:rsidRDefault="00345BD8" w:rsidP="00FC460F">
      <w:pPr>
        <w:pStyle w:val="ListParagraph"/>
        <w:numPr>
          <w:ilvl w:val="0"/>
          <w:numId w:val="3"/>
        </w:num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  <w:r>
        <w:rPr>
          <w:rFonts w:eastAsia="Times New Roman" w:cs="Times New Roman"/>
          <w:color w:val="515151"/>
          <w:sz w:val="28"/>
          <w:szCs w:val="28"/>
        </w:rPr>
        <w:t>These plants do need the occasional grooming of leaves after they start touching the ground.</w:t>
      </w:r>
    </w:p>
    <w:p w:rsidR="00A56FA7" w:rsidRPr="00A56FA7" w:rsidRDefault="00A56FA7" w:rsidP="00A56FA7">
      <w:pPr>
        <w:shd w:val="clear" w:color="auto" w:fill="FFFFFF"/>
        <w:spacing w:after="150" w:line="273" w:lineRule="atLeast"/>
        <w:textAlignment w:val="baseline"/>
        <w:rPr>
          <w:rFonts w:eastAsia="Times New Roman" w:cs="Times New Roman"/>
          <w:color w:val="515151"/>
          <w:sz w:val="28"/>
          <w:szCs w:val="28"/>
        </w:rPr>
      </w:pPr>
    </w:p>
    <w:p w:rsidR="006D3C55" w:rsidRDefault="006D3C55">
      <w:pPr>
        <w:rPr>
          <w:sz w:val="28"/>
          <w:szCs w:val="28"/>
        </w:rPr>
      </w:pPr>
    </w:p>
    <w:p w:rsidR="007079AA" w:rsidRPr="006D3C55" w:rsidRDefault="007079AA">
      <w:pPr>
        <w:rPr>
          <w:sz w:val="28"/>
          <w:szCs w:val="28"/>
        </w:rPr>
      </w:pPr>
    </w:p>
    <w:sectPr w:rsidR="007079AA" w:rsidRPr="006D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991"/>
    <w:multiLevelType w:val="hybridMultilevel"/>
    <w:tmpl w:val="785AA4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10AA2"/>
    <w:multiLevelType w:val="hybridMultilevel"/>
    <w:tmpl w:val="32FA0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57F3B"/>
    <w:multiLevelType w:val="hybridMultilevel"/>
    <w:tmpl w:val="AD10E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F"/>
    <w:rsid w:val="00064BEE"/>
    <w:rsid w:val="00203F1F"/>
    <w:rsid w:val="0023039A"/>
    <w:rsid w:val="00345BD8"/>
    <w:rsid w:val="0045253A"/>
    <w:rsid w:val="006D3C55"/>
    <w:rsid w:val="007079AA"/>
    <w:rsid w:val="007E7941"/>
    <w:rsid w:val="00882C02"/>
    <w:rsid w:val="009F32ED"/>
    <w:rsid w:val="00A56FA7"/>
    <w:rsid w:val="00B064AC"/>
    <w:rsid w:val="00E42CD8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0D2"/>
  <w15:chartTrackingRefBased/>
  <w15:docId w15:val="{BC1D17C1-3CC1-4070-AD17-756730E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diver</cp:lastModifiedBy>
  <cp:revision>2</cp:revision>
  <dcterms:created xsi:type="dcterms:W3CDTF">2017-09-02T15:07:00Z</dcterms:created>
  <dcterms:modified xsi:type="dcterms:W3CDTF">2017-09-02T15:07:00Z</dcterms:modified>
</cp:coreProperties>
</file>